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2A5F" w:rsidRPr="00A52A5F" w:rsidRDefault="00A52A5F" w:rsidP="00A52A5F">
      <w:pPr>
        <w:spacing w:before="100" w:beforeAutospacing="1" w:after="100" w:afterAutospacing="1"/>
        <w:outlineLvl w:val="1"/>
        <w:rPr>
          <w:rFonts w:ascii="system-ui" w:eastAsia="Times New Roman" w:hAnsi="system-ui" w:cs="Times New Roman"/>
          <w:color w:val="2D3B45"/>
          <w:sz w:val="36"/>
          <w:szCs w:val="36"/>
        </w:rPr>
      </w:pPr>
      <w:r w:rsidRPr="00A52A5F">
        <w:rPr>
          <w:rFonts w:ascii="system-ui" w:eastAsia="Times New Roman" w:hAnsi="system-ui" w:cs="Times New Roman"/>
          <w:b/>
          <w:bCs/>
          <w:color w:val="2D3B45"/>
          <w:sz w:val="36"/>
          <w:szCs w:val="36"/>
        </w:rPr>
        <w:t>Think About What You Think</w:t>
      </w:r>
    </w:p>
    <w:p w:rsidR="00A52A5F" w:rsidRPr="00A52A5F" w:rsidRDefault="00A52A5F" w:rsidP="00A52A5F">
      <w:pPr>
        <w:spacing w:before="100" w:beforeAutospacing="1" w:after="100" w:afterAutospacing="1"/>
        <w:rPr>
          <w:rFonts w:ascii="system-ui" w:hAnsi="system-ui" w:cs="Times New Roman"/>
          <w:color w:val="2D3B45"/>
          <w:sz w:val="21"/>
          <w:szCs w:val="21"/>
        </w:rPr>
      </w:pPr>
      <w:r w:rsidRPr="00A52A5F">
        <w:rPr>
          <w:rFonts w:ascii="system-ui" w:hAnsi="system-ui" w:cs="Times New Roman"/>
          <w:noProof/>
          <w:color w:val="2D3B45"/>
          <w:sz w:val="21"/>
          <w:szCs w:val="21"/>
        </w:rPr>
        <w:drawing>
          <wp:inline distT="0" distB="0" distL="0" distR="0" wp14:anchorId="7BB5C80F" wp14:editId="2CA592A8">
            <wp:extent cx="10209530" cy="3554095"/>
            <wp:effectExtent l="0" t="0" r="1270" b="1905"/>
            <wp:docPr id="1" name="Picture 1" descr="The Domestic Violence Comic Strips | The Comic Str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Domestic Violence Comic Strips | The Comic Stri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09530" cy="3554095"/>
                    </a:xfrm>
                    <a:prstGeom prst="rect">
                      <a:avLst/>
                    </a:prstGeom>
                    <a:noFill/>
                    <a:ln>
                      <a:noFill/>
                    </a:ln>
                  </pic:spPr>
                </pic:pic>
              </a:graphicData>
            </a:graphic>
          </wp:inline>
        </w:drawing>
      </w:r>
    </w:p>
    <w:p w:rsidR="00A52A5F" w:rsidRPr="00A52A5F" w:rsidRDefault="00A52A5F" w:rsidP="00A52A5F">
      <w:pPr>
        <w:spacing w:before="100" w:beforeAutospacing="1" w:after="100" w:afterAutospacing="1"/>
        <w:rPr>
          <w:rFonts w:ascii="system-ui" w:hAnsi="system-ui" w:cs="Times New Roman"/>
          <w:color w:val="2D3B45"/>
          <w:sz w:val="21"/>
          <w:szCs w:val="21"/>
        </w:rPr>
      </w:pPr>
      <w:r w:rsidRPr="00A52A5F">
        <w:rPr>
          <w:rFonts w:ascii="system-ui" w:hAnsi="system-ui" w:cs="Times New Roman"/>
          <w:i/>
          <w:iCs/>
          <w:color w:val="2D3B45"/>
          <w:sz w:val="21"/>
          <w:szCs w:val="21"/>
        </w:rPr>
        <w:t>“Never forget that walking away from something unhealthy is brave even if you stumble a little on your way out the door.” ~ Unknown                                                                                                    </w:t>
      </w:r>
    </w:p>
    <w:p w:rsidR="00A52A5F" w:rsidRPr="00A52A5F" w:rsidRDefault="00A52A5F" w:rsidP="00A52A5F">
      <w:pPr>
        <w:spacing w:before="100" w:beforeAutospacing="1" w:after="100" w:afterAutospacing="1"/>
        <w:outlineLvl w:val="2"/>
        <w:rPr>
          <w:rFonts w:ascii="system-ui" w:eastAsia="Times New Roman" w:hAnsi="system-ui" w:cs="Times New Roman"/>
          <w:color w:val="2D3B45"/>
          <w:sz w:val="27"/>
          <w:szCs w:val="27"/>
        </w:rPr>
      </w:pPr>
      <w:r w:rsidRPr="00A52A5F">
        <w:rPr>
          <w:rFonts w:ascii="system-ui" w:eastAsia="Times New Roman" w:hAnsi="system-ui" w:cs="Times New Roman"/>
          <w:i/>
          <w:iCs/>
          <w:color w:val="2D3B45"/>
          <w:sz w:val="27"/>
          <w:szCs w:val="27"/>
        </w:rPr>
        <w:t> </w:t>
      </w:r>
      <w:r w:rsidRPr="00A52A5F">
        <w:rPr>
          <w:rFonts w:ascii="system-ui" w:eastAsia="Times New Roman" w:hAnsi="system-ui" w:cs="Times New Roman"/>
          <w:b/>
          <w:bCs/>
          <w:color w:val="2D3B45"/>
          <w:sz w:val="27"/>
          <w:szCs w:val="27"/>
        </w:rPr>
        <w:t>Food for Thought...</w:t>
      </w:r>
    </w:p>
    <w:p w:rsidR="00A52A5F" w:rsidRPr="00A52A5F" w:rsidRDefault="00A52A5F" w:rsidP="00A52A5F">
      <w:pPr>
        <w:spacing w:before="100" w:beforeAutospacing="1" w:after="100" w:afterAutospacing="1"/>
        <w:rPr>
          <w:rFonts w:ascii="system-ui" w:hAnsi="system-ui" w:cs="Times New Roman"/>
          <w:color w:val="2D3B45"/>
          <w:sz w:val="21"/>
          <w:szCs w:val="21"/>
        </w:rPr>
      </w:pPr>
      <w:r w:rsidRPr="00A52A5F">
        <w:rPr>
          <w:rFonts w:ascii="system-ui" w:hAnsi="system-ui" w:cs="Times New Roman"/>
          <w:color w:val="2D3B45"/>
          <w:sz w:val="21"/>
          <w:szCs w:val="21"/>
        </w:rPr>
        <w:t>Stress and isolation, from </w:t>
      </w:r>
      <w:hyperlink r:id="rId6" w:tgtFrame="_blank" w:history="1">
        <w:r w:rsidRPr="00A52A5F">
          <w:rPr>
            <w:rFonts w:ascii="system-ui" w:hAnsi="system-ui" w:cs="Times New Roman"/>
            <w:b/>
            <w:bCs/>
            <w:i/>
            <w:iCs/>
            <w:color w:val="008EE2"/>
            <w:sz w:val="21"/>
            <w:szCs w:val="21"/>
            <w:u w:val="single"/>
          </w:rPr>
          <w:t>the pandemic</w:t>
        </w:r>
      </w:hyperlink>
      <w:r w:rsidRPr="00A52A5F">
        <w:rPr>
          <w:rFonts w:ascii="system-ui" w:hAnsi="system-ui" w:cs="Times New Roman"/>
          <w:color w:val="2D3B45"/>
          <w:sz w:val="21"/>
          <w:szCs w:val="21"/>
        </w:rPr>
        <w:t> for example, can create combustible tensions. Additionally, a lack of privacy subjects many victims to intense monitoring and closer surveillance by their abuser.</w:t>
      </w:r>
    </w:p>
    <w:p w:rsidR="00A52A5F" w:rsidRPr="00A52A5F" w:rsidRDefault="00A52A5F" w:rsidP="00A52A5F">
      <w:pPr>
        <w:spacing w:before="100" w:beforeAutospacing="1" w:after="100" w:afterAutospacing="1"/>
        <w:rPr>
          <w:rFonts w:ascii="system-ui" w:hAnsi="system-ui" w:cs="Times New Roman"/>
          <w:color w:val="2D3B45"/>
          <w:sz w:val="21"/>
          <w:szCs w:val="21"/>
        </w:rPr>
      </w:pPr>
      <w:r w:rsidRPr="00A52A5F">
        <w:rPr>
          <w:rFonts w:ascii="system-ui" w:hAnsi="system-ui" w:cs="Times New Roman"/>
          <w:i/>
          <w:iCs/>
          <w:color w:val="2D3B45"/>
          <w:sz w:val="21"/>
          <w:szCs w:val="21"/>
        </w:rPr>
        <w:t>Think about this statement as you watch the video and complete the rest of the assignment. Make sure you follow the assignment instructions.</w:t>
      </w:r>
    </w:p>
    <w:p w:rsidR="00A52A5F" w:rsidRPr="00A52A5F" w:rsidRDefault="00A52A5F" w:rsidP="00A52A5F">
      <w:pPr>
        <w:spacing w:before="100" w:beforeAutospacing="1" w:after="100" w:afterAutospacing="1"/>
        <w:outlineLvl w:val="2"/>
        <w:rPr>
          <w:rFonts w:ascii="system-ui" w:eastAsia="Times New Roman" w:hAnsi="system-ui" w:cs="Times New Roman"/>
          <w:color w:val="2D3B45"/>
          <w:sz w:val="27"/>
          <w:szCs w:val="27"/>
        </w:rPr>
      </w:pPr>
      <w:r w:rsidRPr="00A52A5F">
        <w:rPr>
          <w:rFonts w:ascii="system-ui" w:eastAsia="Times New Roman" w:hAnsi="system-ui" w:cs="Times New Roman"/>
          <w:b/>
          <w:bCs/>
          <w:color w:val="2D3B45"/>
          <w:sz w:val="27"/>
          <w:szCs w:val="27"/>
        </w:rPr>
        <w:t>The Prompt</w:t>
      </w:r>
    </w:p>
    <w:p w:rsidR="00A52A5F" w:rsidRPr="00A52A5F" w:rsidRDefault="00A52A5F" w:rsidP="00A52A5F">
      <w:pPr>
        <w:spacing w:before="100" w:beforeAutospacing="1" w:after="100" w:afterAutospacing="1"/>
        <w:rPr>
          <w:rFonts w:ascii="system-ui" w:hAnsi="system-ui" w:cs="Times New Roman"/>
          <w:color w:val="2D3B45"/>
          <w:sz w:val="21"/>
          <w:szCs w:val="21"/>
        </w:rPr>
      </w:pPr>
      <w:r w:rsidRPr="00A52A5F">
        <w:rPr>
          <w:rFonts w:ascii="system-ui" w:hAnsi="system-ui" w:cs="Times New Roman"/>
          <w:color w:val="2D3B45"/>
          <w:sz w:val="21"/>
          <w:szCs w:val="21"/>
        </w:rPr>
        <w:t>The </w:t>
      </w:r>
      <w:hyperlink r:id="rId7" w:tgtFrame="_blank" w:history="1">
        <w:r w:rsidRPr="00A52A5F">
          <w:rPr>
            <w:rFonts w:ascii="system-ui" w:hAnsi="system-ui" w:cs="Times New Roman"/>
            <w:b/>
            <w:bCs/>
            <w:i/>
            <w:iCs/>
            <w:color w:val="008EE2"/>
            <w:sz w:val="21"/>
            <w:szCs w:val="21"/>
            <w:u w:val="single"/>
          </w:rPr>
          <w:t>cycle of abuse</w:t>
        </w:r>
      </w:hyperlink>
      <w:r w:rsidRPr="00A52A5F">
        <w:rPr>
          <w:rFonts w:ascii="system-ui" w:hAnsi="system-ui" w:cs="Times New Roman"/>
          <w:b/>
          <w:bCs/>
          <w:i/>
          <w:iCs/>
          <w:color w:val="2D3B45"/>
          <w:sz w:val="21"/>
          <w:szCs w:val="21"/>
        </w:rPr>
        <w:t> </w:t>
      </w:r>
      <w:r w:rsidRPr="00A52A5F">
        <w:rPr>
          <w:rFonts w:ascii="system-ui" w:hAnsi="system-ui" w:cs="Times New Roman"/>
          <w:color w:val="2D3B45"/>
          <w:sz w:val="21"/>
          <w:szCs w:val="21"/>
        </w:rPr>
        <w:t>was first theorized by Dr. Lenore Walker, in 1979, after she interviewed 1,500 women who were survivors of domestic violence. Abuse comes in </w:t>
      </w:r>
      <w:hyperlink r:id="rId8" w:tgtFrame="_blank" w:history="1">
        <w:r w:rsidRPr="00A52A5F">
          <w:rPr>
            <w:rFonts w:ascii="system-ui" w:hAnsi="system-ui" w:cs="Times New Roman"/>
            <w:b/>
            <w:bCs/>
            <w:i/>
            <w:iCs/>
            <w:color w:val="008EE2"/>
            <w:sz w:val="21"/>
            <w:szCs w:val="21"/>
            <w:u w:val="single"/>
          </w:rPr>
          <w:t>many forms,</w:t>
        </w:r>
      </w:hyperlink>
      <w:r w:rsidRPr="00A52A5F">
        <w:rPr>
          <w:rFonts w:ascii="system-ui" w:hAnsi="system-ui" w:cs="Times New Roman"/>
          <w:color w:val="2D3B45"/>
          <w:sz w:val="21"/>
          <w:szCs w:val="21"/>
        </w:rPr>
        <w:t> and, sadly, domestic violence can happen to anyone; no one is immune. </w:t>
      </w:r>
      <w:hyperlink r:id="rId9" w:tgtFrame="_blank" w:history="1">
        <w:r w:rsidRPr="00A52A5F">
          <w:rPr>
            <w:rFonts w:ascii="system-ui" w:hAnsi="system-ui" w:cs="Times New Roman"/>
            <w:b/>
            <w:bCs/>
            <w:i/>
            <w:iCs/>
            <w:color w:val="008EE2"/>
            <w:sz w:val="21"/>
            <w:szCs w:val="21"/>
            <w:u w:val="single"/>
          </w:rPr>
          <w:t>Escaping an abusive relationship</w:t>
        </w:r>
      </w:hyperlink>
      <w:r w:rsidRPr="00A52A5F">
        <w:rPr>
          <w:rFonts w:ascii="system-ui" w:hAnsi="system-ui" w:cs="Times New Roman"/>
          <w:b/>
          <w:bCs/>
          <w:i/>
          <w:iCs/>
          <w:color w:val="2D3B45"/>
          <w:sz w:val="21"/>
          <w:szCs w:val="21"/>
        </w:rPr>
        <w:t> </w:t>
      </w:r>
      <w:r w:rsidRPr="00A52A5F">
        <w:rPr>
          <w:rFonts w:ascii="system-ui" w:hAnsi="system-ui" w:cs="Times New Roman"/>
          <w:color w:val="2D3B45"/>
          <w:sz w:val="21"/>
          <w:szCs w:val="21"/>
        </w:rPr>
        <w:t>is not easy. It is even more difficult when the victim is being isolated from family and friends, psychologically beaten down, physically threatened, and financially controlled by an a batterer. Recognizing the signs and symptoms of domestic violence begins by observing the behavior of both the abuser and the person being abused. The abuser may appear overly controlling or coercive. The abuser may attempt to speak for the victim. This type of behavior occurs most often in the context of a visit to the doctor where the abuser refuses to let the victim out of his sight and attempts to answer all questions for the victim. Silent crying and poor eye contact may be outward signs, but if the abused person appears quiet and passive, you may be witnessing </w:t>
      </w:r>
      <w:hyperlink r:id="rId10" w:history="1">
        <w:r w:rsidRPr="00A52A5F">
          <w:rPr>
            <w:rFonts w:ascii="system-ui" w:hAnsi="system-ui" w:cs="Times New Roman"/>
            <w:b/>
            <w:bCs/>
            <w:i/>
            <w:iCs/>
            <w:color w:val="008EE2"/>
            <w:sz w:val="21"/>
            <w:szCs w:val="21"/>
            <w:u w:val="single"/>
          </w:rPr>
          <w:t>depression</w:t>
        </w:r>
      </w:hyperlink>
      <w:r w:rsidRPr="00A52A5F">
        <w:rPr>
          <w:rFonts w:ascii="system-ui" w:hAnsi="system-ui" w:cs="Times New Roman"/>
          <w:color w:val="2D3B45"/>
          <w:sz w:val="21"/>
          <w:szCs w:val="21"/>
        </w:rPr>
        <w:t> and </w:t>
      </w:r>
      <w:hyperlink r:id="rId11" w:tgtFrame="_blank" w:history="1">
        <w:r w:rsidRPr="00A52A5F">
          <w:rPr>
            <w:rFonts w:ascii="system-ui" w:hAnsi="system-ui" w:cs="Times New Roman"/>
            <w:b/>
            <w:bCs/>
            <w:i/>
            <w:iCs/>
            <w:color w:val="008EE2"/>
            <w:sz w:val="21"/>
            <w:szCs w:val="21"/>
            <w:u w:val="single"/>
          </w:rPr>
          <w:t>emotional abuse</w:t>
        </w:r>
      </w:hyperlink>
      <w:r w:rsidRPr="00A52A5F">
        <w:rPr>
          <w:rFonts w:ascii="system-ui" w:hAnsi="system-ui" w:cs="Times New Roman"/>
          <w:color w:val="2D3B45"/>
          <w:sz w:val="21"/>
          <w:szCs w:val="21"/>
        </w:rPr>
        <w:t xml:space="preserve">, another form of domestic violence, actually </w:t>
      </w:r>
      <w:r w:rsidRPr="00A52A5F">
        <w:rPr>
          <w:rFonts w:ascii="system-ui" w:hAnsi="system-ui" w:cs="Times New Roman"/>
          <w:color w:val="2D3B45"/>
          <w:sz w:val="21"/>
          <w:szCs w:val="21"/>
        </w:rPr>
        <w:lastRenderedPageBreak/>
        <w:t>taking place. </w:t>
      </w:r>
      <w:hyperlink r:id="rId12" w:history="1">
        <w:r w:rsidRPr="00A52A5F">
          <w:rPr>
            <w:rFonts w:ascii="system-ui" w:hAnsi="system-ui" w:cs="Times New Roman"/>
            <w:b/>
            <w:bCs/>
            <w:i/>
            <w:iCs/>
            <w:color w:val="008EE2"/>
            <w:sz w:val="21"/>
            <w:szCs w:val="21"/>
            <w:u w:val="single"/>
          </w:rPr>
          <w:t>Substance abuse</w:t>
        </w:r>
      </w:hyperlink>
      <w:r w:rsidRPr="00A52A5F">
        <w:rPr>
          <w:rFonts w:ascii="system-ui" w:hAnsi="system-ui" w:cs="Times New Roman"/>
          <w:color w:val="2D3B45"/>
          <w:sz w:val="21"/>
          <w:szCs w:val="21"/>
        </w:rPr>
        <w:t> is also more common in the person enduring domestic violence than in the general adult population. The abuse of alcohol, prescription drugs, and illicit drugs may happen as a result of the violent relationship rather than being the cause of the violence.</w:t>
      </w:r>
    </w:p>
    <w:p w:rsidR="00A52A5F" w:rsidRPr="00A52A5F" w:rsidRDefault="00A52A5F" w:rsidP="00A52A5F">
      <w:pPr>
        <w:spacing w:before="100" w:beforeAutospacing="1" w:after="100" w:afterAutospacing="1"/>
        <w:outlineLvl w:val="2"/>
        <w:rPr>
          <w:rFonts w:ascii="system-ui" w:eastAsia="Times New Roman" w:hAnsi="system-ui" w:cs="Times New Roman"/>
          <w:color w:val="2D3B45"/>
          <w:sz w:val="27"/>
          <w:szCs w:val="27"/>
        </w:rPr>
      </w:pPr>
      <w:r w:rsidRPr="00A52A5F">
        <w:rPr>
          <w:rFonts w:ascii="system-ui" w:eastAsia="Times New Roman" w:hAnsi="system-ui" w:cs="Times New Roman"/>
          <w:b/>
          <w:bCs/>
          <w:color w:val="2D3B45"/>
          <w:sz w:val="27"/>
          <w:szCs w:val="27"/>
        </w:rPr>
        <w:t>The Assignment Instructions</w:t>
      </w:r>
    </w:p>
    <w:p w:rsidR="00A52A5F" w:rsidRPr="00A52A5F" w:rsidRDefault="00A52A5F" w:rsidP="00A52A5F">
      <w:pPr>
        <w:numPr>
          <w:ilvl w:val="0"/>
          <w:numId w:val="1"/>
        </w:numPr>
        <w:spacing w:before="100" w:beforeAutospacing="1" w:after="100" w:afterAutospacing="1"/>
        <w:rPr>
          <w:rFonts w:ascii="system-ui" w:eastAsia="Times New Roman" w:hAnsi="system-ui" w:cs="Times New Roman"/>
          <w:color w:val="2D3B45"/>
          <w:sz w:val="21"/>
          <w:szCs w:val="21"/>
        </w:rPr>
      </w:pPr>
      <w:r w:rsidRPr="00A52A5F">
        <w:rPr>
          <w:rFonts w:ascii="system-ui" w:eastAsia="Times New Roman" w:hAnsi="system-ui" w:cs="Times New Roman"/>
          <w:color w:val="2D3B45"/>
          <w:sz w:val="21"/>
          <w:szCs w:val="21"/>
        </w:rPr>
        <w:t>Watch "Therapist talks about domestic violence" video </w:t>
      </w:r>
      <w:hyperlink r:id="rId13" w:tgtFrame="_blank" w:history="1">
        <w:r w:rsidRPr="00A52A5F">
          <w:rPr>
            <w:rFonts w:ascii="system-ui" w:eastAsia="Times New Roman" w:hAnsi="system-ui" w:cs="Times New Roman"/>
            <w:b/>
            <w:bCs/>
            <w:i/>
            <w:iCs/>
            <w:color w:val="008EE2"/>
            <w:sz w:val="21"/>
            <w:szCs w:val="21"/>
            <w:u w:val="single"/>
          </w:rPr>
          <w:t>here.</w:t>
        </w:r>
      </w:hyperlink>
      <w:r w:rsidRPr="00A52A5F">
        <w:rPr>
          <w:rFonts w:ascii="system-ui" w:eastAsia="Times New Roman" w:hAnsi="system-ui" w:cs="Times New Roman"/>
          <w:b/>
          <w:bCs/>
          <w:i/>
          <w:iCs/>
          <w:color w:val="2D3B45"/>
          <w:sz w:val="21"/>
          <w:szCs w:val="21"/>
        </w:rPr>
        <w:t> </w:t>
      </w:r>
    </w:p>
    <w:p w:rsidR="00A52A5F" w:rsidRPr="00A52A5F" w:rsidRDefault="00A52A5F" w:rsidP="00A52A5F">
      <w:pPr>
        <w:numPr>
          <w:ilvl w:val="0"/>
          <w:numId w:val="1"/>
        </w:numPr>
        <w:spacing w:before="100" w:beforeAutospacing="1" w:after="100" w:afterAutospacing="1"/>
        <w:rPr>
          <w:rFonts w:ascii="system-ui" w:eastAsia="Times New Roman" w:hAnsi="system-ui" w:cs="Times New Roman"/>
          <w:color w:val="2D3B45"/>
          <w:sz w:val="21"/>
          <w:szCs w:val="21"/>
        </w:rPr>
      </w:pPr>
      <w:r w:rsidRPr="00A52A5F">
        <w:rPr>
          <w:rFonts w:ascii="system-ui" w:eastAsia="Times New Roman" w:hAnsi="system-ui" w:cs="Times New Roman"/>
          <w:color w:val="2D3B45"/>
          <w:sz w:val="21"/>
          <w:szCs w:val="21"/>
        </w:rPr>
        <w:t>Referencing the video, your textbook, and other </w:t>
      </w:r>
      <w:hyperlink r:id="rId14" w:tgtFrame="_blank" w:history="1">
        <w:r w:rsidRPr="00A52A5F">
          <w:rPr>
            <w:rFonts w:ascii="system-ui" w:eastAsia="Times New Roman" w:hAnsi="system-ui" w:cs="Times New Roman"/>
            <w:b/>
            <w:bCs/>
            <w:i/>
            <w:iCs/>
            <w:color w:val="008EE2"/>
            <w:sz w:val="21"/>
            <w:szCs w:val="21"/>
            <w:u w:val="single"/>
          </w:rPr>
          <w:t>resources,</w:t>
        </w:r>
      </w:hyperlink>
      <w:r w:rsidRPr="00A52A5F">
        <w:rPr>
          <w:rFonts w:ascii="system-ui" w:eastAsia="Times New Roman" w:hAnsi="system-ui" w:cs="Times New Roman"/>
          <w:color w:val="2D3B45"/>
          <w:sz w:val="21"/>
          <w:szCs w:val="21"/>
        </w:rPr>
        <w:t> discuss the battering cycle, the battered woman, and the batterer.</w:t>
      </w:r>
    </w:p>
    <w:p w:rsidR="00A52A5F" w:rsidRPr="00A52A5F" w:rsidRDefault="00A52A5F" w:rsidP="00A52A5F">
      <w:pPr>
        <w:numPr>
          <w:ilvl w:val="0"/>
          <w:numId w:val="1"/>
        </w:numPr>
        <w:spacing w:before="100" w:beforeAutospacing="1" w:after="100" w:afterAutospacing="1"/>
        <w:rPr>
          <w:rFonts w:ascii="system-ui" w:eastAsia="Times New Roman" w:hAnsi="system-ui" w:cs="Times New Roman"/>
          <w:color w:val="2D3B45"/>
          <w:sz w:val="21"/>
          <w:szCs w:val="21"/>
        </w:rPr>
      </w:pPr>
      <w:r w:rsidRPr="00A52A5F">
        <w:rPr>
          <w:rFonts w:ascii="system-ui" w:eastAsia="Times New Roman" w:hAnsi="system-ui" w:cs="Times New Roman"/>
          <w:color w:val="2D3B45"/>
          <w:sz w:val="21"/>
          <w:szCs w:val="21"/>
        </w:rPr>
        <w:t>Why do </w:t>
      </w:r>
      <w:hyperlink w:tgtFrame="_blank" w:history="1">
        <w:r w:rsidRPr="00A52A5F">
          <w:rPr>
            <w:rFonts w:ascii="system-ui" w:eastAsia="Times New Roman" w:hAnsi="system-ui" w:cs="Times New Roman"/>
            <w:b/>
            <w:bCs/>
            <w:i/>
            <w:iCs/>
            <w:color w:val="008EE2"/>
            <w:sz w:val="21"/>
            <w:szCs w:val="21"/>
            <w:u w:val="single"/>
          </w:rPr>
          <w:t>people stay</w:t>
        </w:r>
      </w:hyperlink>
      <w:r w:rsidRPr="00A52A5F">
        <w:rPr>
          <w:rFonts w:ascii="system-ui" w:eastAsia="Times New Roman" w:hAnsi="system-ui" w:cs="Times New Roman"/>
          <w:color w:val="2D3B45"/>
          <w:sz w:val="21"/>
          <w:szCs w:val="21"/>
        </w:rPr>
        <w:t> in abusive relationships?</w:t>
      </w:r>
    </w:p>
    <w:p w:rsidR="00A52A5F" w:rsidRPr="00A52A5F" w:rsidRDefault="00A52A5F" w:rsidP="00A52A5F">
      <w:pPr>
        <w:numPr>
          <w:ilvl w:val="0"/>
          <w:numId w:val="1"/>
        </w:numPr>
        <w:spacing w:before="100" w:beforeAutospacing="1" w:after="100" w:afterAutospacing="1"/>
        <w:rPr>
          <w:rFonts w:ascii="system-ui" w:eastAsia="Times New Roman" w:hAnsi="system-ui" w:cs="Times New Roman"/>
          <w:color w:val="2D3B45"/>
          <w:sz w:val="21"/>
          <w:szCs w:val="21"/>
        </w:rPr>
      </w:pPr>
      <w:r w:rsidRPr="00A52A5F">
        <w:rPr>
          <w:rFonts w:ascii="system-ui" w:eastAsia="Times New Roman" w:hAnsi="system-ui" w:cs="Times New Roman"/>
          <w:color w:val="2D3B45"/>
          <w:sz w:val="21"/>
          <w:szCs w:val="21"/>
        </w:rPr>
        <w:t>Reference your sources in your response.</w:t>
      </w:r>
    </w:p>
    <w:p w:rsidR="00A52A5F" w:rsidRPr="00A52A5F" w:rsidRDefault="00A52A5F" w:rsidP="00A52A5F">
      <w:pPr>
        <w:spacing w:before="100" w:beforeAutospacing="1" w:after="100" w:afterAutospacing="1"/>
        <w:rPr>
          <w:rFonts w:ascii="system-ui" w:hAnsi="system-ui" w:cs="Times New Roman"/>
          <w:color w:val="2D3B45"/>
          <w:sz w:val="21"/>
          <w:szCs w:val="21"/>
        </w:rPr>
      </w:pPr>
      <w:r w:rsidRPr="00A52A5F">
        <w:rPr>
          <w:rFonts w:ascii="system-ui" w:hAnsi="system-ui" w:cs="Times New Roman"/>
          <w:b/>
          <w:bCs/>
          <w:color w:val="2D3B45"/>
          <w:sz w:val="21"/>
          <w:szCs w:val="21"/>
        </w:rPr>
        <w:t>Note:</w:t>
      </w:r>
    </w:p>
    <w:p w:rsidR="00A52A5F" w:rsidRPr="00A52A5F" w:rsidRDefault="00A52A5F" w:rsidP="00A52A5F">
      <w:pPr>
        <w:numPr>
          <w:ilvl w:val="0"/>
          <w:numId w:val="2"/>
        </w:numPr>
        <w:spacing w:before="100" w:beforeAutospacing="1" w:after="100" w:afterAutospacing="1"/>
        <w:rPr>
          <w:rFonts w:ascii="system-ui" w:eastAsia="Times New Roman" w:hAnsi="system-ui" w:cs="Times New Roman"/>
          <w:color w:val="2D3B45"/>
          <w:sz w:val="21"/>
          <w:szCs w:val="21"/>
        </w:rPr>
      </w:pPr>
      <w:r w:rsidRPr="00A52A5F">
        <w:rPr>
          <w:rFonts w:ascii="system-ui" w:eastAsia="Times New Roman" w:hAnsi="system-ui" w:cs="Times New Roman"/>
          <w:color w:val="2D3B45"/>
          <w:sz w:val="21"/>
          <w:szCs w:val="21"/>
        </w:rPr>
        <w:t>Word count is 300-500 words</w:t>
      </w:r>
    </w:p>
    <w:p w:rsidR="00A52A5F" w:rsidRPr="00A52A5F" w:rsidRDefault="00A52A5F" w:rsidP="00A52A5F">
      <w:pPr>
        <w:numPr>
          <w:ilvl w:val="0"/>
          <w:numId w:val="2"/>
        </w:numPr>
        <w:spacing w:before="100" w:beforeAutospacing="1" w:after="100" w:afterAutospacing="1"/>
        <w:rPr>
          <w:rFonts w:ascii="system-ui" w:eastAsia="Times New Roman" w:hAnsi="system-ui" w:cs="Times New Roman"/>
          <w:color w:val="2D3B45"/>
          <w:sz w:val="21"/>
          <w:szCs w:val="21"/>
        </w:rPr>
      </w:pPr>
      <w:r w:rsidRPr="00A52A5F">
        <w:rPr>
          <w:rFonts w:ascii="system-ui" w:eastAsia="Times New Roman" w:hAnsi="system-ui" w:cs="Times New Roman"/>
          <w:color w:val="2D3B45"/>
          <w:sz w:val="21"/>
          <w:szCs w:val="21"/>
        </w:rPr>
        <w:t>You must submit a post BEFORE you can see your classmates posts. </w:t>
      </w:r>
    </w:p>
    <w:p w:rsidR="00A52A5F" w:rsidRPr="00A52A5F" w:rsidRDefault="00A52A5F" w:rsidP="00A52A5F">
      <w:pPr>
        <w:numPr>
          <w:ilvl w:val="0"/>
          <w:numId w:val="2"/>
        </w:numPr>
        <w:spacing w:before="100" w:beforeAutospacing="1" w:after="100" w:afterAutospacing="1"/>
        <w:rPr>
          <w:rFonts w:ascii="system-ui" w:eastAsia="Times New Roman" w:hAnsi="system-ui" w:cs="Times New Roman"/>
          <w:color w:val="2D3B45"/>
          <w:sz w:val="21"/>
          <w:szCs w:val="21"/>
        </w:rPr>
      </w:pPr>
      <w:r w:rsidRPr="00A52A5F">
        <w:rPr>
          <w:rFonts w:ascii="system-ui" w:eastAsia="Times New Roman" w:hAnsi="system-ui" w:cs="Times New Roman"/>
          <w:color w:val="2D3B45"/>
          <w:sz w:val="21"/>
          <w:szCs w:val="21"/>
        </w:rPr>
        <w:t>Ideally, your response to your classmates should consist of a complete thought that contributes to the dialogue and furthers the discussion. </w:t>
      </w:r>
    </w:p>
    <w:p w:rsidR="00A52A5F" w:rsidRPr="00A52A5F" w:rsidRDefault="00A52A5F" w:rsidP="00A52A5F">
      <w:pPr>
        <w:numPr>
          <w:ilvl w:val="0"/>
          <w:numId w:val="2"/>
        </w:numPr>
        <w:spacing w:before="100" w:beforeAutospacing="1" w:after="100" w:afterAutospacing="1"/>
        <w:rPr>
          <w:rFonts w:ascii="system-ui" w:eastAsia="Times New Roman" w:hAnsi="system-ui" w:cs="Times New Roman"/>
          <w:color w:val="2D3B45"/>
          <w:sz w:val="21"/>
          <w:szCs w:val="21"/>
        </w:rPr>
      </w:pPr>
      <w:r w:rsidRPr="00A52A5F">
        <w:rPr>
          <w:rFonts w:ascii="system-ui" w:eastAsia="Times New Roman" w:hAnsi="system-ui" w:cs="Times New Roman"/>
          <w:color w:val="2D3B45"/>
          <w:sz w:val="21"/>
          <w:szCs w:val="21"/>
        </w:rPr>
        <w:t>There are no right or wrong responses, so share your knowledge, insights and thoughts freely.</w:t>
      </w:r>
    </w:p>
    <w:p w:rsidR="00A52A5F" w:rsidRPr="00A52A5F" w:rsidRDefault="00A52A5F" w:rsidP="00A52A5F">
      <w:pPr>
        <w:numPr>
          <w:ilvl w:val="0"/>
          <w:numId w:val="2"/>
        </w:numPr>
        <w:spacing w:before="100" w:beforeAutospacing="1" w:after="100" w:afterAutospacing="1"/>
        <w:rPr>
          <w:rFonts w:ascii="system-ui" w:eastAsia="Times New Roman" w:hAnsi="system-ui" w:cs="Times New Roman"/>
          <w:color w:val="2D3B45"/>
          <w:sz w:val="21"/>
          <w:szCs w:val="21"/>
        </w:rPr>
      </w:pPr>
      <w:r w:rsidRPr="00A52A5F">
        <w:rPr>
          <w:rFonts w:ascii="system-ui" w:eastAsia="Times New Roman" w:hAnsi="system-ui" w:cs="Times New Roman"/>
          <w:color w:val="2D3B45"/>
          <w:sz w:val="21"/>
          <w:szCs w:val="21"/>
        </w:rPr>
        <w:t>but please be </w:t>
      </w:r>
      <w:r w:rsidRPr="00A52A5F">
        <w:rPr>
          <w:rFonts w:ascii="system-ui" w:eastAsia="Times New Roman" w:hAnsi="system-ui" w:cs="Times New Roman"/>
          <w:b/>
          <w:bCs/>
          <w:i/>
          <w:iCs/>
          <w:color w:val="2D3B45"/>
          <w:sz w:val="21"/>
          <w:szCs w:val="21"/>
        </w:rPr>
        <w:t>respectful to one another </w:t>
      </w:r>
      <w:r w:rsidRPr="00A52A5F">
        <w:rPr>
          <w:rFonts w:ascii="system-ui" w:eastAsia="Times New Roman" w:hAnsi="system-ui" w:cs="Times New Roman"/>
          <w:color w:val="2D3B45"/>
          <w:sz w:val="21"/>
          <w:szCs w:val="21"/>
        </w:rPr>
        <w:t>as you explore and discuss your ideas. </w:t>
      </w:r>
    </w:p>
    <w:p w:rsidR="00A52A5F" w:rsidRPr="00A52A5F" w:rsidRDefault="00A52A5F" w:rsidP="00A52A5F">
      <w:pPr>
        <w:numPr>
          <w:ilvl w:val="0"/>
          <w:numId w:val="2"/>
        </w:numPr>
        <w:spacing w:before="100" w:beforeAutospacing="1" w:after="100" w:afterAutospacing="1"/>
        <w:rPr>
          <w:rFonts w:ascii="system-ui" w:eastAsia="Times New Roman" w:hAnsi="system-ui" w:cs="Times New Roman"/>
          <w:color w:val="2D3B45"/>
          <w:sz w:val="21"/>
          <w:szCs w:val="21"/>
        </w:rPr>
      </w:pPr>
      <w:r w:rsidRPr="00A52A5F">
        <w:rPr>
          <w:rFonts w:ascii="system-ui" w:eastAsia="Times New Roman" w:hAnsi="system-ui" w:cs="Times New Roman"/>
          <w:color w:val="2D3B45"/>
          <w:sz w:val="21"/>
          <w:szCs w:val="21"/>
        </w:rPr>
        <w:t>See the discussion rubric (in rubric link on the navigation bar) for grading criteria.</w:t>
      </w:r>
    </w:p>
    <w:p w:rsidR="00A52A5F" w:rsidRPr="00A52A5F" w:rsidRDefault="00A52A5F" w:rsidP="00A52A5F">
      <w:pPr>
        <w:numPr>
          <w:ilvl w:val="0"/>
          <w:numId w:val="2"/>
        </w:numPr>
        <w:spacing w:before="100" w:beforeAutospacing="1" w:after="100" w:afterAutospacing="1"/>
        <w:rPr>
          <w:rFonts w:ascii="system-ui" w:eastAsia="Times New Roman" w:hAnsi="system-ui" w:cs="Times New Roman"/>
          <w:color w:val="2D3B45"/>
          <w:sz w:val="21"/>
          <w:szCs w:val="21"/>
        </w:rPr>
      </w:pPr>
      <w:r w:rsidRPr="00A52A5F">
        <w:rPr>
          <w:rFonts w:ascii="system-ui" w:eastAsia="Times New Roman" w:hAnsi="system-ui" w:cs="Times New Roman"/>
          <w:color w:val="2D3B45"/>
          <w:sz w:val="21"/>
          <w:szCs w:val="21"/>
        </w:rPr>
        <w:t>Discussion is </w:t>
      </w:r>
      <w:hyperlink r:id="rId15" w:history="1">
        <w:r w:rsidRPr="00A52A5F">
          <w:rPr>
            <w:rFonts w:ascii="system-ui" w:eastAsia="Times New Roman" w:hAnsi="system-ui" w:cs="Times New Roman"/>
            <w:color w:val="0000FF"/>
            <w:sz w:val="21"/>
            <w:szCs w:val="21"/>
            <w:u w:val="single"/>
          </w:rPr>
          <w:t>due on Sunday April 18, 2021 at 11:59pm</w:t>
        </w:r>
      </w:hyperlink>
      <w:r w:rsidRPr="00A52A5F">
        <w:rPr>
          <w:rFonts w:ascii="system-ui" w:eastAsia="Times New Roman" w:hAnsi="system-ui" w:cs="Times New Roman"/>
          <w:color w:val="2D3B45"/>
          <w:sz w:val="21"/>
          <w:szCs w:val="21"/>
        </w:rPr>
        <w:t>.</w:t>
      </w:r>
    </w:p>
    <w:p w:rsidR="00A52A5F" w:rsidRDefault="00A52A5F"/>
    <w:sectPr w:rsidR="00A52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stem-ui">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C1CC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9B587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5F"/>
    <w:rsid w:val="00A5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3895B44-7DBB-CC4C-8E77-8E74A9A4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52A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2A5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52A5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52A5F"/>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A52A5F"/>
    <w:rPr>
      <w:b/>
      <w:bCs/>
    </w:rPr>
  </w:style>
  <w:style w:type="paragraph" w:styleId="NormalWeb">
    <w:name w:val="Normal (Web)"/>
    <w:basedOn w:val="Normal"/>
    <w:uiPriority w:val="99"/>
    <w:semiHidden/>
    <w:unhideWhenUsed/>
    <w:rsid w:val="00A52A5F"/>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A52A5F"/>
    <w:rPr>
      <w:i/>
      <w:iCs/>
    </w:rPr>
  </w:style>
  <w:style w:type="character" w:customStyle="1" w:styleId="apple-converted-space">
    <w:name w:val="apple-converted-space"/>
    <w:basedOn w:val="DefaultParagraphFont"/>
    <w:rsid w:val="00A52A5F"/>
  </w:style>
  <w:style w:type="character" w:styleId="Hyperlink">
    <w:name w:val="Hyperlink"/>
    <w:basedOn w:val="DefaultParagraphFont"/>
    <w:uiPriority w:val="99"/>
    <w:semiHidden/>
    <w:unhideWhenUsed/>
    <w:rsid w:val="00A52A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isioncounsellingcentre.com/wp-content/uploads/2020/08/Types-of-Abuse.pdf" TargetMode="External"/><Relationship Id="rId13" Type="http://schemas.openxmlformats.org/officeDocument/2006/relationships/hyperlink" Target="https://youtu.be/tYPqAJ_ZnZM" TargetMode="External"/><Relationship Id="rId3" Type="http://schemas.openxmlformats.org/officeDocument/2006/relationships/settings" Target="settings.xml"/><Relationship Id="rId7" Type="http://schemas.openxmlformats.org/officeDocument/2006/relationships/hyperlink" Target="https://www.envisioncounsellingcentre.com/innerpage/resources/partner-abuse/cycle-of-abuse/" TargetMode="External"/><Relationship Id="rId12" Type="http://schemas.openxmlformats.org/officeDocument/2006/relationships/hyperlink" Target="https://www.emedicinehealth.com/substance_abuse/article_em.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ejm.org/doi/full/10.1056/NEJMp2024046" TargetMode="External"/><Relationship Id="rId11" Type="http://schemas.openxmlformats.org/officeDocument/2006/relationships/hyperlink" Target="https://hernexxchapter.org/blog/2019/10/15/know-the-signs-of-abuse-domestic-emotional-and-economic/?gclid=Cj0KCQiA4feBBhC9ARIsABp_nbU4DDY1hV-e4XoySeaBEp1wWt9S6iilTAruEgSR1uLQ8VQVTsZM8FUaAjkvEALw_wcB" TargetMode="External"/><Relationship Id="rId5" Type="http://schemas.openxmlformats.org/officeDocument/2006/relationships/image" Target="media/image1.jpeg"/><Relationship Id="rId15" Type="http://schemas.openxmlformats.org/officeDocument/2006/relationships/hyperlink" Target="x-apple-data-detectors://3" TargetMode="External"/><Relationship Id="rId10" Type="http://schemas.openxmlformats.org/officeDocument/2006/relationships/hyperlink" Target="https://www.emedicinehealth.com/depression_health/article_em.htm" TargetMode="External"/><Relationship Id="rId4" Type="http://schemas.openxmlformats.org/officeDocument/2006/relationships/webSettings" Target="webSettings.xml"/><Relationship Id="rId9" Type="http://schemas.openxmlformats.org/officeDocument/2006/relationships/hyperlink" Target="https://www.helpguide.org/articles/abuse/getting-out-of-an-abusive-relationship.htm" TargetMode="External"/><Relationship Id="rId14" Type="http://schemas.openxmlformats.org/officeDocument/2006/relationships/hyperlink" Target="https://www.northcarolinadivorcelawyersblog.com/battered-woman-syndr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ROOT</dc:creator>
  <cp:keywords/>
  <dc:description/>
  <cp:lastModifiedBy>REBEKAH ROOT</cp:lastModifiedBy>
  <cp:revision>2</cp:revision>
  <dcterms:created xsi:type="dcterms:W3CDTF">2021-04-10T12:40:00Z</dcterms:created>
  <dcterms:modified xsi:type="dcterms:W3CDTF">2021-04-10T12:40:00Z</dcterms:modified>
</cp:coreProperties>
</file>